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9C6941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9C6941" w:rsidRDefault="00F42240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9C6941" w:rsidRDefault="00C57D39" w:rsidP="00F5557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171E28" w:rsidRPr="00171E28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proofErr w:type="spellStart"/>
      <w:r w:rsidR="00171E28" w:rsidRPr="00171E28">
        <w:rPr>
          <w:rFonts w:ascii="Times New Roman" w:hAnsi="Times New Roman"/>
          <w:sz w:val="28"/>
          <w:szCs w:val="28"/>
        </w:rPr>
        <w:t>Низпоташной</w:t>
      </w:r>
      <w:proofErr w:type="spellEnd"/>
      <w:r w:rsidR="00171E28" w:rsidRPr="00171E28">
        <w:rPr>
          <w:rFonts w:ascii="Times New Roman" w:hAnsi="Times New Roman"/>
          <w:sz w:val="28"/>
          <w:szCs w:val="28"/>
        </w:rPr>
        <w:t>, 96 г. Майкопа</w:t>
      </w:r>
      <w:r w:rsidRPr="009C6941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9C6941" w:rsidRDefault="00C033DF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9C6941" w:rsidRDefault="00FD569A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957122">
        <w:rPr>
          <w:rFonts w:ascii="Times New Roman" w:hAnsi="Times New Roman"/>
          <w:b/>
          <w:color w:val="000000"/>
          <w:sz w:val="28"/>
          <w:szCs w:val="28"/>
        </w:rPr>
        <w:t>9</w:t>
      </w:r>
      <w:r w:rsidR="004C345B" w:rsidRPr="009C694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323046" w:rsidRPr="009C6941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9C694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9C694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FD569A">
        <w:rPr>
          <w:rFonts w:ascii="Times New Roman" w:hAnsi="Times New Roman"/>
          <w:color w:val="000000"/>
          <w:sz w:val="28"/>
          <w:szCs w:val="28"/>
        </w:rPr>
        <w:t>1</w:t>
      </w:r>
      <w:r w:rsidR="00957122">
        <w:rPr>
          <w:rFonts w:ascii="Times New Roman" w:hAnsi="Times New Roman"/>
          <w:color w:val="000000"/>
          <w:sz w:val="28"/>
          <w:szCs w:val="28"/>
        </w:rPr>
        <w:t>9</w:t>
      </w:r>
      <w:r w:rsidR="003D4891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10</w:t>
      </w:r>
      <w:r w:rsidR="008424C3" w:rsidRPr="009C6941">
        <w:rPr>
          <w:rFonts w:ascii="Times New Roman" w:hAnsi="Times New Roman"/>
          <w:color w:val="000000"/>
          <w:sz w:val="28"/>
          <w:szCs w:val="28"/>
        </w:rPr>
        <w:t>.20</w:t>
      </w:r>
      <w:r w:rsidR="00DB18EF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6457E0" w:rsidRPr="009C6941">
        <w:rPr>
          <w:rFonts w:ascii="Times New Roman" w:hAnsi="Times New Roman"/>
          <w:color w:val="000000"/>
          <w:sz w:val="28"/>
          <w:szCs w:val="28"/>
        </w:rPr>
        <w:t>г.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FD569A">
        <w:rPr>
          <w:rFonts w:ascii="Times New Roman" w:hAnsi="Times New Roman"/>
          <w:color w:val="000000"/>
          <w:sz w:val="28"/>
          <w:szCs w:val="28"/>
        </w:rPr>
        <w:t>10</w:t>
      </w:r>
      <w:r w:rsidR="00957122">
        <w:rPr>
          <w:rFonts w:ascii="Times New Roman" w:hAnsi="Times New Roman"/>
          <w:color w:val="000000"/>
          <w:sz w:val="28"/>
          <w:szCs w:val="28"/>
        </w:rPr>
        <w:t>3</w:t>
      </w:r>
      <w:r w:rsidR="00171E28">
        <w:rPr>
          <w:rFonts w:ascii="Times New Roman" w:hAnsi="Times New Roman"/>
          <w:color w:val="000000"/>
          <w:sz w:val="28"/>
          <w:szCs w:val="28"/>
        </w:rPr>
        <w:t>9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6941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171E28" w:rsidRPr="00171E28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proofErr w:type="spellStart"/>
      <w:r w:rsidR="00171E28" w:rsidRPr="00171E28">
        <w:rPr>
          <w:rFonts w:ascii="Times New Roman" w:hAnsi="Times New Roman"/>
          <w:sz w:val="28"/>
          <w:szCs w:val="28"/>
        </w:rPr>
        <w:t>Низпоташной</w:t>
      </w:r>
      <w:proofErr w:type="spellEnd"/>
      <w:r w:rsidR="00171E28" w:rsidRPr="00171E28">
        <w:rPr>
          <w:rFonts w:ascii="Times New Roman" w:hAnsi="Times New Roman"/>
          <w:sz w:val="28"/>
          <w:szCs w:val="28"/>
        </w:rPr>
        <w:t xml:space="preserve">, 96 </w:t>
      </w:r>
      <w:r w:rsidR="00171E28">
        <w:rPr>
          <w:rFonts w:ascii="Times New Roman" w:hAnsi="Times New Roman"/>
          <w:sz w:val="28"/>
          <w:szCs w:val="28"/>
        </w:rPr>
        <w:t xml:space="preserve">              </w:t>
      </w:r>
      <w:r w:rsidR="00171E28" w:rsidRPr="00171E28">
        <w:rPr>
          <w:rFonts w:ascii="Times New Roman" w:hAnsi="Times New Roman"/>
          <w:sz w:val="28"/>
          <w:szCs w:val="28"/>
        </w:rPr>
        <w:t>г. Майкопа</w:t>
      </w:r>
      <w:r w:rsidR="00E97D59" w:rsidRPr="009C6941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9C6941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9C6941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9C6941">
        <w:rPr>
          <w:rFonts w:ascii="Times New Roman" w:hAnsi="Times New Roman"/>
          <w:color w:val="000000"/>
          <w:sz w:val="28"/>
          <w:szCs w:val="28"/>
        </w:rPr>
        <w:t>«</w:t>
      </w:r>
      <w:r w:rsidR="00171E28" w:rsidRPr="00171E28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171E28">
        <w:rPr>
          <w:rFonts w:ascii="Times New Roman" w:hAnsi="Times New Roman"/>
          <w:sz w:val="28"/>
          <w:szCs w:val="28"/>
        </w:rPr>
        <w:t xml:space="preserve">                         </w:t>
      </w:r>
      <w:r w:rsidR="00171E28" w:rsidRPr="00171E28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="00171E28" w:rsidRPr="00171E28">
        <w:rPr>
          <w:rFonts w:ascii="Times New Roman" w:hAnsi="Times New Roman"/>
          <w:sz w:val="28"/>
          <w:szCs w:val="28"/>
        </w:rPr>
        <w:t>Низпоташной</w:t>
      </w:r>
      <w:proofErr w:type="spellEnd"/>
      <w:r w:rsidR="00171E28" w:rsidRPr="00171E28">
        <w:rPr>
          <w:rFonts w:ascii="Times New Roman" w:hAnsi="Times New Roman"/>
          <w:sz w:val="28"/>
          <w:szCs w:val="28"/>
        </w:rPr>
        <w:t>, 96 г. Майкопа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FD569A">
        <w:rPr>
          <w:rFonts w:ascii="Times New Roman" w:hAnsi="Times New Roman"/>
          <w:color w:val="000000"/>
          <w:sz w:val="28"/>
          <w:szCs w:val="28"/>
        </w:rPr>
        <w:t>2</w:t>
      </w:r>
      <w:r w:rsidR="00957122">
        <w:rPr>
          <w:rFonts w:ascii="Times New Roman" w:hAnsi="Times New Roman"/>
          <w:color w:val="000000"/>
          <w:sz w:val="28"/>
          <w:szCs w:val="28"/>
        </w:rPr>
        <w:t>9</w:t>
      </w:r>
      <w:r w:rsidR="002335C8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10</w:t>
      </w:r>
      <w:r w:rsidR="00D62105" w:rsidRPr="009C6941">
        <w:rPr>
          <w:rFonts w:ascii="Times New Roman" w:hAnsi="Times New Roman"/>
          <w:color w:val="000000"/>
          <w:sz w:val="28"/>
          <w:szCs w:val="28"/>
        </w:rPr>
        <w:t>.</w:t>
      </w:r>
      <w:r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9C6941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9C6941">
        <w:rPr>
          <w:rFonts w:ascii="Times New Roman" w:hAnsi="Times New Roman"/>
          <w:color w:val="000000"/>
          <w:sz w:val="28"/>
          <w:szCs w:val="28"/>
        </w:rPr>
        <w:t>№</w:t>
      </w:r>
      <w:r w:rsidR="00FD569A">
        <w:rPr>
          <w:rFonts w:ascii="Times New Roman" w:hAnsi="Times New Roman"/>
          <w:color w:val="000000"/>
          <w:sz w:val="28"/>
          <w:szCs w:val="28"/>
        </w:rPr>
        <w:t>10</w:t>
      </w:r>
      <w:r w:rsidR="00957122">
        <w:rPr>
          <w:rFonts w:ascii="Times New Roman" w:hAnsi="Times New Roman"/>
          <w:color w:val="000000"/>
          <w:sz w:val="28"/>
          <w:szCs w:val="28"/>
        </w:rPr>
        <w:t>7</w:t>
      </w:r>
      <w:r w:rsidR="00171E28">
        <w:rPr>
          <w:rFonts w:ascii="Times New Roman" w:hAnsi="Times New Roman"/>
          <w:color w:val="000000"/>
          <w:sz w:val="28"/>
          <w:szCs w:val="28"/>
        </w:rPr>
        <w:t>1</w:t>
      </w:r>
      <w:r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9C6941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57122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 w:rsidRPr="009C694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Pr="009C6941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252FB" w:rsidRPr="009C6941" w:rsidRDefault="002252FB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C694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53512" w:rsidRDefault="00171E28" w:rsidP="00171E2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1E28">
        <w:rPr>
          <w:rFonts w:ascii="Times New Roman" w:hAnsi="Times New Roman"/>
          <w:bCs/>
          <w:sz w:val="28"/>
          <w:szCs w:val="28"/>
        </w:rPr>
        <w:t xml:space="preserve">Предоставить Чашкину Валерию Леонидовичу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</w:t>
      </w:r>
      <w:proofErr w:type="spellStart"/>
      <w:r w:rsidRPr="00171E28">
        <w:rPr>
          <w:rFonts w:ascii="Times New Roman" w:hAnsi="Times New Roman"/>
          <w:bCs/>
          <w:sz w:val="28"/>
          <w:szCs w:val="28"/>
        </w:rPr>
        <w:t>Низпоташной</w:t>
      </w:r>
      <w:proofErr w:type="spellEnd"/>
      <w:r w:rsidRPr="00171E28">
        <w:rPr>
          <w:rFonts w:ascii="Times New Roman" w:hAnsi="Times New Roman"/>
          <w:bCs/>
          <w:sz w:val="28"/>
          <w:szCs w:val="28"/>
        </w:rPr>
        <w:t xml:space="preserve">, 96 г. Майкопа на расстоянии 1 м от границы земельного участка по ул. </w:t>
      </w:r>
      <w:proofErr w:type="spellStart"/>
      <w:r w:rsidRPr="00171E28">
        <w:rPr>
          <w:rFonts w:ascii="Times New Roman" w:hAnsi="Times New Roman"/>
          <w:bCs/>
          <w:sz w:val="28"/>
          <w:szCs w:val="28"/>
        </w:rPr>
        <w:t>Низпоташной</w:t>
      </w:r>
      <w:proofErr w:type="spellEnd"/>
      <w:r w:rsidRPr="00171E28">
        <w:rPr>
          <w:rFonts w:ascii="Times New Roman" w:hAnsi="Times New Roman"/>
          <w:bCs/>
          <w:sz w:val="28"/>
          <w:szCs w:val="28"/>
        </w:rPr>
        <w:t>, 94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71E28">
        <w:rPr>
          <w:rFonts w:ascii="Times New Roman" w:hAnsi="Times New Roman"/>
          <w:bCs/>
          <w:sz w:val="28"/>
          <w:szCs w:val="28"/>
        </w:rPr>
        <w:t>г. Майкопа и на расстоянии 0,6 м от границы земельного участка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71E28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171E28">
        <w:rPr>
          <w:rFonts w:ascii="Times New Roman" w:hAnsi="Times New Roman"/>
          <w:bCs/>
          <w:sz w:val="28"/>
          <w:szCs w:val="28"/>
        </w:rPr>
        <w:t>Низпоташной</w:t>
      </w:r>
      <w:proofErr w:type="spellEnd"/>
      <w:r w:rsidRPr="00171E28">
        <w:rPr>
          <w:rFonts w:ascii="Times New Roman" w:hAnsi="Times New Roman"/>
          <w:bCs/>
          <w:sz w:val="28"/>
          <w:szCs w:val="28"/>
        </w:rPr>
        <w:t>, 98 г. Майкопа.</w:t>
      </w:r>
    </w:p>
    <w:p w:rsidR="00A53512" w:rsidRDefault="00A53512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71E28" w:rsidRDefault="00171E28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71E28" w:rsidRPr="009C6941" w:rsidRDefault="00171E28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F81C6C" w:rsidRPr="009C6941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2335C8" w:rsidRPr="009C6941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F81C6C" w:rsidRPr="009C6941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9C6941" w:rsidRDefault="00957122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</w:t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Л.К.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Каракян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52FB" w:rsidRDefault="002252F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E2044" w:rsidRPr="00141863" w:rsidRDefault="003E2044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016CC8" w:rsidRPr="00141863" w:rsidRDefault="00FD569A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</w:t>
      </w:r>
      <w:r w:rsidR="00957122">
        <w:rPr>
          <w:rFonts w:ascii="Times New Roman" w:hAnsi="Times New Roman"/>
          <w:color w:val="000000"/>
          <w:sz w:val="18"/>
          <w:szCs w:val="18"/>
        </w:rPr>
        <w:t>9</w:t>
      </w:r>
      <w:r w:rsidR="004C345B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5F5902" w:rsidRPr="00141863">
        <w:rPr>
          <w:rFonts w:ascii="Times New Roman" w:hAnsi="Times New Roman"/>
          <w:color w:val="000000"/>
          <w:sz w:val="18"/>
          <w:szCs w:val="18"/>
        </w:rPr>
        <w:t>10</w:t>
      </w:r>
      <w:r w:rsidR="00905758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C57D3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BA3ED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CA61AF" w:rsidRPr="0014186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E130CC" w:rsidRPr="00141863">
        <w:rPr>
          <w:rFonts w:ascii="Times New Roman" w:hAnsi="Times New Roman"/>
          <w:color w:val="000000"/>
          <w:sz w:val="18"/>
          <w:szCs w:val="18"/>
        </w:rPr>
        <w:t>г.</w:t>
      </w:r>
    </w:p>
    <w:sectPr w:rsidR="00016CC8" w:rsidRPr="00141863" w:rsidSect="0033668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632BC"/>
    <w:rsid w:val="00264CCA"/>
    <w:rsid w:val="002656B2"/>
    <w:rsid w:val="00266CB2"/>
    <w:rsid w:val="0027054F"/>
    <w:rsid w:val="0027149A"/>
    <w:rsid w:val="002723A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31D9"/>
    <w:rsid w:val="006B4F6D"/>
    <w:rsid w:val="006D4458"/>
    <w:rsid w:val="006D6E4A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6056"/>
    <w:rsid w:val="007A6EA0"/>
    <w:rsid w:val="007B438A"/>
    <w:rsid w:val="007C074C"/>
    <w:rsid w:val="007C29BD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57122"/>
    <w:rsid w:val="00962CD4"/>
    <w:rsid w:val="0096515C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320E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E4CE8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84764"/>
    <w:rsid w:val="00E90C93"/>
    <w:rsid w:val="00E96B76"/>
    <w:rsid w:val="00E97D59"/>
    <w:rsid w:val="00EB57BF"/>
    <w:rsid w:val="00EC3497"/>
    <w:rsid w:val="00EC5B49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2020-09-29T14:37:00Z</cp:lastPrinted>
  <dcterms:created xsi:type="dcterms:W3CDTF">2020-08-31T14:41:00Z</dcterms:created>
  <dcterms:modified xsi:type="dcterms:W3CDTF">2020-10-30T06:41:00Z</dcterms:modified>
</cp:coreProperties>
</file>